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hAnsi="Calibri"/>
          <w:b w:val="1"/>
          <w:bCs w:val="1"/>
          <w:sz w:val="36"/>
          <w:szCs w:val="36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u w:color="000000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u w:color="000000"/>
          <w:rtl w:val="0"/>
          <w:lang w:val="en-US"/>
        </w:rPr>
        <w:t>VOLUNTEER APPLICATION</w:t>
      </w:r>
      <w:r>
        <w:rPr>
          <w:rFonts w:ascii="Calibri" w:cs="Calibri" w:hAnsi="Calibri" w:eastAsia="Calibri"/>
          <w:b w:val="1"/>
          <w:bCs w:val="1"/>
          <w:sz w:val="36"/>
          <w:szCs w:val="36"/>
          <w:u w:color="000000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4176705</wp:posOffset>
            </wp:positionH>
            <wp:positionV relativeFrom="line">
              <wp:posOffset>-152400</wp:posOffset>
            </wp:positionV>
            <wp:extent cx="2076865" cy="5351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FFB 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FB logo.jpeg" descr="FFB logo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865" cy="535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  <w:lang w:val="en-US"/>
        </w:rPr>
        <w:t>Your details:</w:t>
      </w:r>
    </w:p>
    <w:tbl>
      <w:tblPr>
        <w:tblW w:w="7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05"/>
        <w:gridCol w:w="4503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Tel No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  <w:lang w:val="fr-FR"/>
        </w:rPr>
        <w:t xml:space="preserve">References </w:t>
      </w:r>
      <w:r>
        <w:rPr>
          <w:rFonts w:ascii="Calibri" w:hAnsi="Calibri"/>
          <w:i w:val="1"/>
          <w:iCs w:val="1"/>
          <w:u w:color="000000"/>
          <w:rtl w:val="0"/>
          <w:lang w:val="en-US"/>
        </w:rPr>
        <w:t>(Please note that neither referee should be a close family relation or a Foodbank employee):</w:t>
      </w:r>
    </w:p>
    <w:tbl>
      <w:tblPr>
        <w:tblW w:w="7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05"/>
        <w:gridCol w:w="4503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Tel No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tbl>
      <w:tblPr>
        <w:tblW w:w="7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05"/>
        <w:gridCol w:w="4503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Tel No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For which role are you applying?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Individual and Community Giving Fundraiser</w:t>
        <w:tab/>
        <w:tab/>
        <w:t>Y/N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Business and Trusts Fundraiser</w:t>
        <w:tab/>
        <w:tab/>
        <w:tab/>
        <w:tab/>
        <w:t>Y/N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How many hours per week are you likely to be able to commit to the Foodbank?</w:t>
        <w:tab/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.Hrs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On which days are you generally available?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6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05"/>
        <w:gridCol w:w="3005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Monday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Tuesday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Wednesday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Thursday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Friday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Saturday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Sunday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AM/PM/Both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Would you like us to consider any adjustments (for instance, access requirements) to accommodate you in the role?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Please summarise your previous work experience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Please summarise your previous volunteering and/or fundraising experience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What qualifications do you hold?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Please let us know why you are volunteering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Is there anything else that you think we should be aware of (such as particular skills or interests that may be relevant)?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spacing w:after="16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  <w:lang w:val="en-US"/>
        </w:rPr>
        <w:t>Data Protection</w:t>
      </w:r>
      <w:r>
        <w:rPr>
          <w:rFonts w:ascii="Calibri" w:hAnsi="Calibri"/>
          <w:b w:val="1"/>
          <w:bCs w:val="1"/>
          <w:u w:color="000000"/>
          <w:rtl w:val="0"/>
          <w:lang w:val="en-US"/>
        </w:rPr>
        <w:t xml:space="preserve"> and confidentiality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 xml:space="preserve">Faversham Foodbank will hold your details on file </w:t>
      </w:r>
      <w:r>
        <w:rPr>
          <w:rFonts w:ascii="Calibri" w:hAnsi="Calibri"/>
          <w:u w:color="000000"/>
          <w:rtl w:val="0"/>
          <w:lang w:val="en-US"/>
        </w:rPr>
        <w:t>according to the charity</w:t>
      </w:r>
      <w:r>
        <w:rPr>
          <w:rFonts w:ascii="Calibri" w:hAnsi="Calibri" w:hint="default"/>
          <w:u w:color="000000"/>
          <w:rtl w:val="0"/>
          <w:lang w:val="en-US"/>
        </w:rPr>
        <w:t>’</w:t>
      </w:r>
      <w:r>
        <w:rPr>
          <w:rFonts w:ascii="Calibri" w:hAnsi="Calibri"/>
          <w:u w:color="000000"/>
          <w:rtl w:val="0"/>
          <w:lang w:val="en-US"/>
        </w:rPr>
        <w:t xml:space="preserve">s Data Protection Policy. Your information will be processed only for the purposes of this application, it will remain confidential, and it will </w:t>
      </w:r>
      <w:r>
        <w:rPr>
          <w:rFonts w:ascii="Calibri" w:hAnsi="Calibri"/>
          <w:u w:color="000000"/>
          <w:rtl w:val="0"/>
          <w:lang w:val="en-US"/>
        </w:rPr>
        <w:t>not be released to any third party.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hAnsi="Calibri"/>
          <w:b w:val="1"/>
          <w:bCs w:val="1"/>
          <w:u w:color="000000"/>
          <w:rtl w:val="0"/>
        </w:rPr>
        <w:t>Declaration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confirm that the above information is complete and correct. I consent to the processing of this data in the consideration of my application and during the course of my volunteering, if applicable.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55"/>
        <w:gridCol w:w="7461"/>
      </w:tblGrid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Signature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7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Date</w:t>
            </w:r>
          </w:p>
        </w:tc>
        <w:tc>
          <w:tcPr>
            <w:tcW w:type="dxa" w:w="7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